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224" w:rsidRDefault="00483E86">
      <w:r>
        <w:t xml:space="preserve">                                                                                      Zał. nr. 1</w:t>
      </w:r>
    </w:p>
    <w:p w:rsidR="00483E86" w:rsidRDefault="00483E86"/>
    <w:p w:rsidR="00483E86" w:rsidRDefault="00483E86">
      <w:pPr>
        <w:rPr>
          <w:b/>
        </w:rPr>
      </w:pPr>
      <w:r>
        <w:t xml:space="preserve">                                              </w:t>
      </w:r>
      <w:r w:rsidRPr="00483E86">
        <w:rPr>
          <w:b/>
        </w:rPr>
        <w:t xml:space="preserve">   </w:t>
      </w:r>
      <w:r w:rsidRPr="00483E86">
        <w:rPr>
          <w:b/>
          <w:sz w:val="32"/>
          <w:szCs w:val="32"/>
        </w:rPr>
        <w:t>OPIS PRZEDMIOTU ZAMÓWIENIA</w:t>
      </w:r>
      <w:r w:rsidRPr="00483E86">
        <w:rPr>
          <w:b/>
        </w:rPr>
        <w:t xml:space="preserve"> </w:t>
      </w:r>
    </w:p>
    <w:p w:rsidR="00483E86" w:rsidRDefault="00483E86">
      <w:pPr>
        <w:rPr>
          <w:b/>
        </w:rPr>
      </w:pPr>
      <w:r>
        <w:rPr>
          <w:b/>
        </w:rPr>
        <w:t>Przedmiotem zamówienia jest:</w:t>
      </w:r>
    </w:p>
    <w:p w:rsidR="00483E86" w:rsidRDefault="00483E86" w:rsidP="00483E86">
      <w:pPr>
        <w:pStyle w:val="Akapitzlist"/>
        <w:numPr>
          <w:ilvl w:val="0"/>
          <w:numId w:val="1"/>
        </w:numPr>
      </w:pPr>
      <w:r w:rsidRPr="00483E86">
        <w:t>Samojezdna</w:t>
      </w:r>
      <w:r>
        <w:t>, przegubowa ładowarko-spycharka, fabrycznie nowa wyprodukowana nie wcześniej niż  w 2017 roku.</w:t>
      </w:r>
    </w:p>
    <w:p w:rsidR="00483E86" w:rsidRDefault="00483E86" w:rsidP="00483E86">
      <w:pPr>
        <w:pStyle w:val="Akapitzlist"/>
        <w:numPr>
          <w:ilvl w:val="0"/>
          <w:numId w:val="1"/>
        </w:numPr>
      </w:pPr>
      <w:r>
        <w:t xml:space="preserve"> CPV</w:t>
      </w:r>
    </w:p>
    <w:p w:rsidR="00483E86" w:rsidRDefault="00483E86" w:rsidP="00483E86">
      <w:pPr>
        <w:pStyle w:val="Akapitzlist"/>
        <w:numPr>
          <w:ilvl w:val="0"/>
          <w:numId w:val="1"/>
        </w:numPr>
      </w:pPr>
      <w:r>
        <w:t>Wymagany certyfikat bezpieczeństwa CE oraz folder oferowanej ładowarko-spycharki celem potwierdzenia zgodności oferty i opisu przedmiotu zamówienia.</w:t>
      </w:r>
    </w:p>
    <w:p w:rsidR="00216A77" w:rsidRPr="00216A77" w:rsidRDefault="00216A77" w:rsidP="00483E86">
      <w:pPr>
        <w:pStyle w:val="Akapitzlist"/>
        <w:numPr>
          <w:ilvl w:val="0"/>
          <w:numId w:val="1"/>
        </w:numPr>
      </w:pPr>
      <w:r>
        <w:rPr>
          <w:b/>
        </w:rPr>
        <w:t>Gwarancja: okres nie krótszy niż 12 miesięcy.</w:t>
      </w:r>
    </w:p>
    <w:p w:rsidR="00483E86" w:rsidRPr="00216A77" w:rsidRDefault="00483E86" w:rsidP="00483E86">
      <w:pPr>
        <w:pStyle w:val="Akapitzlist"/>
        <w:numPr>
          <w:ilvl w:val="0"/>
          <w:numId w:val="1"/>
        </w:numPr>
      </w:pPr>
      <w:r>
        <w:t xml:space="preserve"> </w:t>
      </w:r>
      <w:r w:rsidR="00216A77">
        <w:rPr>
          <w:b/>
        </w:rPr>
        <w:t>Czas reakcji serwisu gwarancyjnego i pogwarancyjnego w ciągu 12 godzin.</w:t>
      </w:r>
    </w:p>
    <w:p w:rsidR="00216A77" w:rsidRPr="00216A77" w:rsidRDefault="00216A77" w:rsidP="00483E86">
      <w:pPr>
        <w:pStyle w:val="Akapitzlist"/>
        <w:numPr>
          <w:ilvl w:val="0"/>
          <w:numId w:val="1"/>
        </w:numPr>
      </w:pPr>
      <w:r>
        <w:rPr>
          <w:b/>
        </w:rPr>
        <w:t>Odległość do 100 km.</w:t>
      </w:r>
    </w:p>
    <w:p w:rsidR="00216A77" w:rsidRPr="00216A77" w:rsidRDefault="00216A77" w:rsidP="00483E86">
      <w:pPr>
        <w:pStyle w:val="Akapitzlist"/>
        <w:numPr>
          <w:ilvl w:val="0"/>
          <w:numId w:val="1"/>
        </w:numPr>
      </w:pPr>
      <w:r>
        <w:rPr>
          <w:b/>
        </w:rPr>
        <w:t>Uruchomienie w/w sprzętu u zamawiającego wraz z przeszkoleniem użytkownika – w ciągu 7 dni od dnia dostarczenia  w cenie oferty.</w:t>
      </w:r>
    </w:p>
    <w:p w:rsidR="00216A77" w:rsidRPr="00216A77" w:rsidRDefault="00216A77" w:rsidP="00483E86">
      <w:pPr>
        <w:pStyle w:val="Akapitzlist"/>
        <w:numPr>
          <w:ilvl w:val="0"/>
          <w:numId w:val="1"/>
        </w:numPr>
      </w:pPr>
      <w:r>
        <w:rPr>
          <w:b/>
        </w:rPr>
        <w:t>Do oferty należy załączyć foldery oraz katalogi części zamiennych w języku polskim oferowanej dostawy oraz Dokumentację Techniczno-Ruchową.</w:t>
      </w:r>
    </w:p>
    <w:p w:rsidR="00216A77" w:rsidRPr="00233B3B" w:rsidRDefault="00216A77" w:rsidP="00483E86">
      <w:pPr>
        <w:pStyle w:val="Akapitzlist"/>
        <w:numPr>
          <w:ilvl w:val="0"/>
          <w:numId w:val="1"/>
        </w:numPr>
      </w:pPr>
      <w:r>
        <w:rPr>
          <w:b/>
        </w:rPr>
        <w:t>Termin dostawy: do 2 tygodni od  podpisania umowy.</w:t>
      </w:r>
    </w:p>
    <w:p w:rsidR="00233B3B" w:rsidRPr="00233B3B" w:rsidRDefault="00233B3B" w:rsidP="00483E86">
      <w:pPr>
        <w:pStyle w:val="Akapitzlist"/>
        <w:numPr>
          <w:ilvl w:val="0"/>
          <w:numId w:val="1"/>
        </w:numPr>
      </w:pPr>
      <w:r>
        <w:rPr>
          <w:b/>
        </w:rPr>
        <w:t>Termin płatności: 30 dni od dnia dostawy i uruchomienia.</w:t>
      </w:r>
    </w:p>
    <w:p w:rsidR="00233B3B" w:rsidRDefault="00233B3B" w:rsidP="00233B3B">
      <w:pPr>
        <w:pStyle w:val="Akapitzlist"/>
        <w:rPr>
          <w:b/>
        </w:rPr>
      </w:pPr>
    </w:p>
    <w:p w:rsidR="00233B3B" w:rsidRDefault="00233B3B" w:rsidP="00233B3B">
      <w:pPr>
        <w:pStyle w:val="Akapitzlist"/>
        <w:rPr>
          <w:b/>
          <w:sz w:val="32"/>
          <w:szCs w:val="32"/>
        </w:rPr>
      </w:pPr>
      <w:r>
        <w:rPr>
          <w:b/>
        </w:rPr>
        <w:t xml:space="preserve">            </w:t>
      </w:r>
      <w:r w:rsidRPr="00233B3B">
        <w:rPr>
          <w:b/>
          <w:sz w:val="32"/>
          <w:szCs w:val="32"/>
        </w:rPr>
        <w:t>Samojezdna przegubowa ładowarko-spycharka</w:t>
      </w:r>
    </w:p>
    <w:p w:rsidR="00233B3B" w:rsidRDefault="00233B3B" w:rsidP="00233B3B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Napęd</w:t>
      </w:r>
      <w:r w:rsidR="00C421E7">
        <w:rPr>
          <w:b/>
        </w:rPr>
        <w:t>.</w:t>
      </w:r>
    </w:p>
    <w:p w:rsidR="00233B3B" w:rsidRPr="00233B3B" w:rsidRDefault="00233B3B" w:rsidP="00233B3B">
      <w:pPr>
        <w:pStyle w:val="Akapitzlist"/>
        <w:numPr>
          <w:ilvl w:val="0"/>
          <w:numId w:val="3"/>
        </w:numPr>
        <w:rPr>
          <w:b/>
        </w:rPr>
      </w:pPr>
      <w:r>
        <w:t>Hydrostatyczny napęd na 4 koła z blokadą mechanizmu różnicowego do obu osi – elektrohydrauliczna.</w:t>
      </w:r>
    </w:p>
    <w:p w:rsidR="00233B3B" w:rsidRPr="00233B3B" w:rsidRDefault="00233B3B" w:rsidP="00233B3B">
      <w:pPr>
        <w:pStyle w:val="Akapitzlist"/>
        <w:numPr>
          <w:ilvl w:val="0"/>
          <w:numId w:val="3"/>
        </w:numPr>
        <w:rPr>
          <w:b/>
        </w:rPr>
      </w:pPr>
      <w:r>
        <w:t xml:space="preserve">Ogumienie pojedyncze przód </w:t>
      </w:r>
      <w:r w:rsidR="004936DA">
        <w:t>i tył całkowita szerokość maszy</w:t>
      </w:r>
      <w:r>
        <w:t>ny 1300-1320 mm. Op</w:t>
      </w:r>
      <w:r w:rsidR="00C01F18">
        <w:t>o</w:t>
      </w:r>
      <w:r w:rsidR="004936DA">
        <w:t>ny o rozmiarze 31x15.5-15AS ETO</w:t>
      </w:r>
    </w:p>
    <w:p w:rsidR="00233B3B" w:rsidRPr="00BD1E68" w:rsidRDefault="00233B3B" w:rsidP="00233B3B">
      <w:pPr>
        <w:pStyle w:val="Akapitzlist"/>
        <w:numPr>
          <w:ilvl w:val="0"/>
          <w:numId w:val="3"/>
        </w:numPr>
        <w:rPr>
          <w:b/>
        </w:rPr>
      </w:pPr>
      <w:r>
        <w:t xml:space="preserve">Udźwig: min. 1600 </w:t>
      </w:r>
      <w:r w:rsidR="00BD1E68">
        <w:t>–</w:t>
      </w:r>
      <w:r>
        <w:t xml:space="preserve"> 1700</w:t>
      </w:r>
      <w:r w:rsidR="004936DA">
        <w:t xml:space="preserve"> kg</w:t>
      </w:r>
      <w:r w:rsidR="00BD1E68">
        <w:t>.</w:t>
      </w:r>
    </w:p>
    <w:p w:rsidR="00BD1E68" w:rsidRDefault="00BD1E68" w:rsidP="00BD1E68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 xml:space="preserve"> Silnik</w:t>
      </w:r>
      <w:r w:rsidR="00C421E7">
        <w:rPr>
          <w:b/>
        </w:rPr>
        <w:t>.</w:t>
      </w:r>
    </w:p>
    <w:p w:rsidR="00BD1E68" w:rsidRPr="00BD1E68" w:rsidRDefault="00BD1E68" w:rsidP="00BD1E68">
      <w:pPr>
        <w:pStyle w:val="Akapitzlist"/>
        <w:numPr>
          <w:ilvl w:val="0"/>
          <w:numId w:val="5"/>
        </w:numPr>
        <w:rPr>
          <w:b/>
        </w:rPr>
      </w:pPr>
      <w:r>
        <w:t>4 cylindrowy, diesel, wolnossący.</w:t>
      </w:r>
    </w:p>
    <w:p w:rsidR="00BD1E68" w:rsidRPr="00BD1E68" w:rsidRDefault="00BD1E68" w:rsidP="00BD1E68">
      <w:pPr>
        <w:pStyle w:val="Akapitzlist"/>
        <w:numPr>
          <w:ilvl w:val="0"/>
          <w:numId w:val="5"/>
        </w:numPr>
        <w:rPr>
          <w:b/>
        </w:rPr>
      </w:pPr>
      <w:r>
        <w:t>31-33 KW.</w:t>
      </w:r>
    </w:p>
    <w:p w:rsidR="00BD1E68" w:rsidRPr="00C421E7" w:rsidRDefault="00BD1E68" w:rsidP="00BD1E68">
      <w:pPr>
        <w:pStyle w:val="Akapitzlist"/>
        <w:numPr>
          <w:ilvl w:val="0"/>
          <w:numId w:val="5"/>
        </w:numPr>
        <w:rPr>
          <w:b/>
        </w:rPr>
      </w:pPr>
      <w:r>
        <w:t>Pojemność 2200-2400 cm</w:t>
      </w:r>
      <w:r w:rsidR="00863E7B">
        <w:rPr>
          <w:vertAlign w:val="superscript"/>
        </w:rPr>
        <w:t>3</w:t>
      </w:r>
      <w:r w:rsidR="00F85CD4">
        <w:rPr>
          <w:vertAlign w:val="superscript"/>
        </w:rPr>
        <w:t>.</w:t>
      </w:r>
      <w:r w:rsidR="00C421E7">
        <w:t>.</w:t>
      </w:r>
    </w:p>
    <w:p w:rsidR="00C421E7" w:rsidRPr="00C421E7" w:rsidRDefault="00C421E7" w:rsidP="00BD1E68">
      <w:pPr>
        <w:pStyle w:val="Akapitzlist"/>
        <w:numPr>
          <w:ilvl w:val="0"/>
          <w:numId w:val="5"/>
        </w:numPr>
        <w:rPr>
          <w:b/>
        </w:rPr>
      </w:pPr>
      <w:r>
        <w:t>Układ chłodzenia cieczą.</w:t>
      </w:r>
    </w:p>
    <w:p w:rsidR="00C421E7" w:rsidRPr="00C421E7" w:rsidRDefault="00C421E7" w:rsidP="00BD1E68">
      <w:pPr>
        <w:pStyle w:val="Akapitzlist"/>
        <w:numPr>
          <w:ilvl w:val="0"/>
          <w:numId w:val="5"/>
        </w:numPr>
        <w:rPr>
          <w:b/>
        </w:rPr>
      </w:pPr>
      <w:r>
        <w:t>Moc maksymalna przy obrotach/min – 2600.</w:t>
      </w:r>
    </w:p>
    <w:p w:rsidR="00C421E7" w:rsidRPr="00C421E7" w:rsidRDefault="00C421E7" w:rsidP="00C421E7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 xml:space="preserve"> Układ  hydrauliczny.</w:t>
      </w:r>
      <w:r>
        <w:t xml:space="preserve">   </w:t>
      </w:r>
    </w:p>
    <w:p w:rsidR="00C421E7" w:rsidRDefault="00C421E7" w:rsidP="00C421E7">
      <w:pPr>
        <w:pStyle w:val="Akapitzlist"/>
        <w:numPr>
          <w:ilvl w:val="0"/>
          <w:numId w:val="7"/>
        </w:numPr>
      </w:pPr>
      <w:r w:rsidRPr="00C421E7">
        <w:t xml:space="preserve">Pompa </w:t>
      </w:r>
      <w:r>
        <w:t>zębata o wydajności nie mniejszej niż 40 l/min.</w:t>
      </w:r>
    </w:p>
    <w:p w:rsidR="00C421E7" w:rsidRDefault="00C421E7" w:rsidP="00C421E7">
      <w:pPr>
        <w:pStyle w:val="Akapitzlist"/>
        <w:numPr>
          <w:ilvl w:val="0"/>
          <w:numId w:val="7"/>
        </w:numPr>
      </w:pPr>
      <w:r>
        <w:t>Dźwignia  wielofunkcyjna ( joystick ).</w:t>
      </w:r>
    </w:p>
    <w:p w:rsidR="00C421E7" w:rsidRDefault="00C421E7" w:rsidP="00C421E7">
      <w:pPr>
        <w:pStyle w:val="Akapitzlist"/>
        <w:numPr>
          <w:ilvl w:val="0"/>
          <w:numId w:val="7"/>
        </w:numPr>
      </w:pPr>
      <w:r>
        <w:t>Chłodnica oleju hydraulicznego.</w:t>
      </w:r>
    </w:p>
    <w:p w:rsidR="00C421E7" w:rsidRDefault="00C421E7" w:rsidP="00C421E7">
      <w:pPr>
        <w:pStyle w:val="Akapitzlist"/>
        <w:numPr>
          <w:ilvl w:val="0"/>
          <w:numId w:val="7"/>
        </w:numPr>
      </w:pPr>
      <w:r>
        <w:t>Blokada mechanizmu różnicowego załączana  elektrohydraulicznie.</w:t>
      </w:r>
    </w:p>
    <w:p w:rsidR="00C421E7" w:rsidRDefault="00C421E7" w:rsidP="00C421E7">
      <w:pPr>
        <w:pStyle w:val="Akapitzlist"/>
        <w:numPr>
          <w:ilvl w:val="0"/>
          <w:numId w:val="7"/>
        </w:numPr>
      </w:pPr>
      <w:r>
        <w:t xml:space="preserve">Przyłącza hydrauliczne </w:t>
      </w:r>
      <w:r w:rsidR="00E24778">
        <w:t>przednie.</w:t>
      </w:r>
    </w:p>
    <w:p w:rsidR="00E24778" w:rsidRDefault="00E24778" w:rsidP="00C421E7">
      <w:pPr>
        <w:pStyle w:val="Akapitzlist"/>
        <w:numPr>
          <w:ilvl w:val="0"/>
          <w:numId w:val="7"/>
        </w:numPr>
      </w:pPr>
      <w:r>
        <w:t>Hydrauliczne ryglowanie narzędzi.</w:t>
      </w:r>
      <w:r w:rsidR="00E72F80">
        <w:t xml:space="preserve">  </w:t>
      </w:r>
    </w:p>
    <w:p w:rsidR="00E72F80" w:rsidRDefault="00E72F80" w:rsidP="00E72F80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Stanowisko operatora.</w:t>
      </w:r>
      <w:r w:rsidR="00ED157B">
        <w:rPr>
          <w:b/>
        </w:rPr>
        <w:t xml:space="preserve">  </w:t>
      </w:r>
    </w:p>
    <w:p w:rsidR="00ED157B" w:rsidRPr="00ED157B" w:rsidRDefault="00ED157B" w:rsidP="00ED157B">
      <w:pPr>
        <w:pStyle w:val="Akapitzlist"/>
        <w:numPr>
          <w:ilvl w:val="0"/>
          <w:numId w:val="8"/>
        </w:numPr>
        <w:rPr>
          <w:b/>
        </w:rPr>
      </w:pPr>
      <w:r>
        <w:t>Dach ochronny ROPS – wysokość do 2300 mm.</w:t>
      </w:r>
    </w:p>
    <w:p w:rsidR="00ED157B" w:rsidRPr="00ED157B" w:rsidRDefault="00ED157B" w:rsidP="00ED157B">
      <w:pPr>
        <w:pStyle w:val="Akapitzlist"/>
        <w:numPr>
          <w:ilvl w:val="0"/>
          <w:numId w:val="8"/>
        </w:numPr>
        <w:rPr>
          <w:b/>
        </w:rPr>
      </w:pPr>
      <w:r>
        <w:t>Fotel z pełną amortyzacją i regulacją wysokości.</w:t>
      </w:r>
    </w:p>
    <w:p w:rsidR="00ED157B" w:rsidRPr="00ED157B" w:rsidRDefault="00ED157B" w:rsidP="00ED157B">
      <w:pPr>
        <w:pStyle w:val="Akapitzlist"/>
        <w:numPr>
          <w:ilvl w:val="0"/>
          <w:numId w:val="8"/>
        </w:numPr>
        <w:rPr>
          <w:b/>
        </w:rPr>
      </w:pPr>
      <w:r>
        <w:t>Licznik motogodzin.</w:t>
      </w:r>
    </w:p>
    <w:p w:rsidR="00ED157B" w:rsidRPr="00ED157B" w:rsidRDefault="00ED157B" w:rsidP="00ED157B">
      <w:pPr>
        <w:pStyle w:val="Akapitzlist"/>
        <w:numPr>
          <w:ilvl w:val="0"/>
          <w:numId w:val="8"/>
        </w:numPr>
        <w:rPr>
          <w:b/>
        </w:rPr>
      </w:pPr>
      <w:r>
        <w:t>Rozłącznik akumulatora.</w:t>
      </w:r>
    </w:p>
    <w:p w:rsidR="00ED157B" w:rsidRDefault="00ED157B" w:rsidP="00ED157B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lastRenderedPageBreak/>
        <w:t>Parametry pracy ładowarko-spycharką.</w:t>
      </w:r>
    </w:p>
    <w:p w:rsidR="00ED157B" w:rsidRDefault="00ED157B" w:rsidP="00ED157B">
      <w:pPr>
        <w:pStyle w:val="Akapitzlist"/>
        <w:numPr>
          <w:ilvl w:val="0"/>
          <w:numId w:val="9"/>
        </w:numPr>
      </w:pPr>
      <w:r w:rsidRPr="00ED157B">
        <w:t xml:space="preserve">Ciężar roboczy standard </w:t>
      </w:r>
      <w:r w:rsidR="004936DA">
        <w:t>2800 – 29</w:t>
      </w:r>
      <w:r>
        <w:t>00 kg.</w:t>
      </w:r>
    </w:p>
    <w:p w:rsidR="00ED157B" w:rsidRDefault="00ED157B" w:rsidP="00ED157B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Prędkość jazdy do 20 km/h.</w:t>
      </w:r>
    </w:p>
    <w:p w:rsidR="00ED157B" w:rsidRDefault="00ED157B" w:rsidP="00ED157B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Instalacja hydrauliczna.</w:t>
      </w:r>
    </w:p>
    <w:p w:rsidR="00ED157B" w:rsidRDefault="00ED157B" w:rsidP="00ED157B">
      <w:pPr>
        <w:pStyle w:val="Akapitzlist"/>
        <w:numPr>
          <w:ilvl w:val="0"/>
          <w:numId w:val="10"/>
        </w:numPr>
        <w:rPr>
          <w:b/>
        </w:rPr>
      </w:pPr>
      <w:r>
        <w:rPr>
          <w:b/>
        </w:rPr>
        <w:t>Hydraulika jazdy</w:t>
      </w:r>
      <w:r w:rsidR="00E945D7">
        <w:rPr>
          <w:b/>
        </w:rPr>
        <w:t>:</w:t>
      </w:r>
    </w:p>
    <w:p w:rsidR="00ED157B" w:rsidRPr="00ED157B" w:rsidRDefault="00ED157B" w:rsidP="00ED157B">
      <w:pPr>
        <w:pStyle w:val="Akapitzlist"/>
        <w:numPr>
          <w:ilvl w:val="0"/>
          <w:numId w:val="9"/>
        </w:numPr>
        <w:rPr>
          <w:b/>
        </w:rPr>
      </w:pPr>
      <w:r>
        <w:t>Ciśnienie robocze bar – 340-370.</w:t>
      </w:r>
    </w:p>
    <w:p w:rsidR="00ED157B" w:rsidRDefault="00E945D7" w:rsidP="00ED157B">
      <w:pPr>
        <w:pStyle w:val="Akapitzlist"/>
        <w:numPr>
          <w:ilvl w:val="0"/>
          <w:numId w:val="10"/>
        </w:numPr>
        <w:rPr>
          <w:b/>
        </w:rPr>
      </w:pPr>
      <w:r>
        <w:rPr>
          <w:b/>
        </w:rPr>
        <w:t>Hydraulika robocza:</w:t>
      </w:r>
    </w:p>
    <w:p w:rsidR="00E945D7" w:rsidRPr="00E945D7" w:rsidRDefault="00E945D7" w:rsidP="00E945D7">
      <w:pPr>
        <w:pStyle w:val="Akapitzlist"/>
        <w:numPr>
          <w:ilvl w:val="0"/>
          <w:numId w:val="9"/>
        </w:numPr>
        <w:rPr>
          <w:b/>
        </w:rPr>
      </w:pPr>
      <w:r>
        <w:t>Wydajność pompy 45-55 l/min.</w:t>
      </w:r>
    </w:p>
    <w:p w:rsidR="00E945D7" w:rsidRPr="00E945D7" w:rsidRDefault="00E945D7" w:rsidP="00E945D7">
      <w:pPr>
        <w:pStyle w:val="Akapitzlist"/>
        <w:numPr>
          <w:ilvl w:val="0"/>
          <w:numId w:val="9"/>
        </w:numPr>
        <w:rPr>
          <w:b/>
        </w:rPr>
      </w:pPr>
      <w:r>
        <w:t>Ciśnienie robocze bar 200-220.</w:t>
      </w:r>
    </w:p>
    <w:p w:rsidR="00E945D7" w:rsidRDefault="00E945D7" w:rsidP="00E945D7">
      <w:pPr>
        <w:pStyle w:val="Akapitzlist"/>
        <w:numPr>
          <w:ilvl w:val="0"/>
          <w:numId w:val="10"/>
        </w:numPr>
        <w:rPr>
          <w:b/>
        </w:rPr>
      </w:pPr>
      <w:r>
        <w:rPr>
          <w:b/>
        </w:rPr>
        <w:t>Hydraulika kierowania.]</w:t>
      </w:r>
    </w:p>
    <w:p w:rsidR="00E945D7" w:rsidRPr="00E945D7" w:rsidRDefault="004936DA" w:rsidP="00E945D7">
      <w:pPr>
        <w:pStyle w:val="Akapitzlist"/>
        <w:numPr>
          <w:ilvl w:val="0"/>
          <w:numId w:val="12"/>
        </w:numPr>
        <w:rPr>
          <w:b/>
        </w:rPr>
      </w:pPr>
      <w:r>
        <w:t>Katy skrętu 44 – 48</w:t>
      </w:r>
      <w:r w:rsidR="00E945D7">
        <w:t xml:space="preserve"> </w:t>
      </w:r>
      <w:r w:rsidR="00E945D7">
        <w:rPr>
          <w:vertAlign w:val="superscript"/>
        </w:rPr>
        <w:t>o</w:t>
      </w:r>
      <w:r w:rsidR="00E945D7">
        <w:t>.</w:t>
      </w:r>
    </w:p>
    <w:p w:rsidR="00E945D7" w:rsidRPr="00E945D7" w:rsidRDefault="00E945D7" w:rsidP="00E945D7">
      <w:pPr>
        <w:pStyle w:val="Akapitzlist"/>
        <w:numPr>
          <w:ilvl w:val="0"/>
          <w:numId w:val="12"/>
        </w:numPr>
        <w:rPr>
          <w:b/>
        </w:rPr>
      </w:pPr>
      <w:r>
        <w:t>Ilość siłowników – nie więcej niż 1.</w:t>
      </w:r>
    </w:p>
    <w:p w:rsidR="00E945D7" w:rsidRDefault="00E945D7" w:rsidP="00E945D7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Wymiary maszyny.</w:t>
      </w:r>
    </w:p>
    <w:p w:rsidR="00E945D7" w:rsidRDefault="00E945D7" w:rsidP="00E945D7">
      <w:pPr>
        <w:pStyle w:val="Akapitzlist"/>
        <w:numPr>
          <w:ilvl w:val="0"/>
          <w:numId w:val="13"/>
        </w:numPr>
      </w:pPr>
      <w:r w:rsidRPr="00E945D7">
        <w:t xml:space="preserve">Długość całkowita z </w:t>
      </w:r>
      <w:r w:rsidR="004936DA">
        <w:t>łyżką standard 4400-48</w:t>
      </w:r>
      <w:r>
        <w:t>00 mm.</w:t>
      </w:r>
    </w:p>
    <w:p w:rsidR="00E945D7" w:rsidRDefault="00E945D7" w:rsidP="00E945D7">
      <w:pPr>
        <w:pStyle w:val="Akapitzlist"/>
        <w:numPr>
          <w:ilvl w:val="0"/>
          <w:numId w:val="13"/>
        </w:numPr>
      </w:pPr>
      <w:r>
        <w:t>Wysokość podnoszenia w punkcie</w:t>
      </w:r>
      <w:r w:rsidR="004936DA">
        <w:t xml:space="preserve"> obrotu sworznia łyżki min. 3000-3200</w:t>
      </w:r>
      <w:r>
        <w:t xml:space="preserve"> mm.</w:t>
      </w:r>
    </w:p>
    <w:p w:rsidR="00912CC0" w:rsidRDefault="00912CC0" w:rsidP="00912CC0">
      <w:pPr>
        <w:pStyle w:val="Akapitzlist"/>
        <w:numPr>
          <w:ilvl w:val="0"/>
          <w:numId w:val="2"/>
        </w:numPr>
        <w:rPr>
          <w:b/>
        </w:rPr>
      </w:pPr>
      <w:bookmarkStart w:id="0" w:name="_GoBack"/>
      <w:bookmarkEnd w:id="0"/>
      <w:r>
        <w:rPr>
          <w:b/>
        </w:rPr>
        <w:t>Przyrządy robocze.</w:t>
      </w:r>
    </w:p>
    <w:p w:rsidR="00912CC0" w:rsidRPr="00912CC0" w:rsidRDefault="00912CC0" w:rsidP="00912CC0">
      <w:pPr>
        <w:pStyle w:val="Akapitzlist"/>
        <w:numPr>
          <w:ilvl w:val="0"/>
          <w:numId w:val="14"/>
        </w:numPr>
        <w:rPr>
          <w:b/>
        </w:rPr>
      </w:pPr>
      <w:r>
        <w:t>Łyżka do materiałów lekkich bez załamań.</w:t>
      </w:r>
    </w:p>
    <w:p w:rsidR="00912CC0" w:rsidRPr="00912CC0" w:rsidRDefault="00912CC0" w:rsidP="00912CC0">
      <w:pPr>
        <w:pStyle w:val="Akapitzlist"/>
        <w:numPr>
          <w:ilvl w:val="0"/>
          <w:numId w:val="14"/>
        </w:numPr>
        <w:rPr>
          <w:b/>
        </w:rPr>
      </w:pPr>
      <w:r>
        <w:t>Krokodyl + 2 siłowniki.</w:t>
      </w:r>
    </w:p>
    <w:p w:rsidR="00ED157B" w:rsidRPr="00ED157B" w:rsidRDefault="00ED157B" w:rsidP="00ED157B">
      <w:pPr>
        <w:pStyle w:val="Akapitzlist"/>
        <w:ind w:left="765"/>
        <w:rPr>
          <w:b/>
        </w:rPr>
      </w:pPr>
    </w:p>
    <w:p w:rsidR="00C421E7" w:rsidRPr="00BD1E68" w:rsidRDefault="00C421E7" w:rsidP="00C421E7">
      <w:pPr>
        <w:pStyle w:val="Akapitzlist"/>
        <w:ind w:left="1125"/>
        <w:rPr>
          <w:b/>
        </w:rPr>
      </w:pPr>
    </w:p>
    <w:p w:rsidR="00BD1E68" w:rsidRPr="00BD1E68" w:rsidRDefault="00BD1E68" w:rsidP="00BD1E68">
      <w:pPr>
        <w:ind w:left="1125"/>
        <w:rPr>
          <w:b/>
        </w:rPr>
      </w:pPr>
    </w:p>
    <w:p w:rsidR="00233B3B" w:rsidRPr="00233B3B" w:rsidRDefault="00233B3B" w:rsidP="00233B3B">
      <w:pPr>
        <w:rPr>
          <w:b/>
        </w:rPr>
      </w:pPr>
      <w:r>
        <w:rPr>
          <w:b/>
        </w:rPr>
        <w:t xml:space="preserve">        </w:t>
      </w:r>
    </w:p>
    <w:p w:rsidR="00483E86" w:rsidRDefault="00483E86" w:rsidP="00483E86"/>
    <w:p w:rsidR="00483E86" w:rsidRPr="00483E86" w:rsidRDefault="00483E86" w:rsidP="00483E86"/>
    <w:sectPr w:rsidR="00483E86" w:rsidRPr="00483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EAF" w:rsidRDefault="007A2EAF" w:rsidP="00233B3B">
      <w:pPr>
        <w:spacing w:after="0" w:line="240" w:lineRule="auto"/>
      </w:pPr>
      <w:r>
        <w:separator/>
      </w:r>
    </w:p>
  </w:endnote>
  <w:endnote w:type="continuationSeparator" w:id="0">
    <w:p w:rsidR="007A2EAF" w:rsidRDefault="007A2EAF" w:rsidP="0023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EAF" w:rsidRDefault="007A2EAF" w:rsidP="00233B3B">
      <w:pPr>
        <w:spacing w:after="0" w:line="240" w:lineRule="auto"/>
      </w:pPr>
      <w:r>
        <w:separator/>
      </w:r>
    </w:p>
  </w:footnote>
  <w:footnote w:type="continuationSeparator" w:id="0">
    <w:p w:rsidR="007A2EAF" w:rsidRDefault="007A2EAF" w:rsidP="00233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1AB4"/>
    <w:multiLevelType w:val="hybridMultilevel"/>
    <w:tmpl w:val="3A5AFA06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32C4B1A"/>
    <w:multiLevelType w:val="hybridMultilevel"/>
    <w:tmpl w:val="5FB4DED0"/>
    <w:lvl w:ilvl="0" w:tplc="65D65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7BD3"/>
    <w:multiLevelType w:val="hybridMultilevel"/>
    <w:tmpl w:val="4DE2510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1327008F"/>
    <w:multiLevelType w:val="hybridMultilevel"/>
    <w:tmpl w:val="46582D8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B7F7D06"/>
    <w:multiLevelType w:val="hybridMultilevel"/>
    <w:tmpl w:val="2C44B75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2556208E"/>
    <w:multiLevelType w:val="hybridMultilevel"/>
    <w:tmpl w:val="2A683448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29224748"/>
    <w:multiLevelType w:val="hybridMultilevel"/>
    <w:tmpl w:val="CE38BB14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37334C7B"/>
    <w:multiLevelType w:val="hybridMultilevel"/>
    <w:tmpl w:val="DE40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492856AA"/>
    <w:multiLevelType w:val="hybridMultilevel"/>
    <w:tmpl w:val="0122F382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52C461DF"/>
    <w:multiLevelType w:val="hybridMultilevel"/>
    <w:tmpl w:val="C2301C3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5F300ADC"/>
    <w:multiLevelType w:val="hybridMultilevel"/>
    <w:tmpl w:val="A11C5F8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71DB3BBA"/>
    <w:multiLevelType w:val="hybridMultilevel"/>
    <w:tmpl w:val="3B5A7004"/>
    <w:lvl w:ilvl="0" w:tplc="90A44BE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777E6C9E"/>
    <w:multiLevelType w:val="hybridMultilevel"/>
    <w:tmpl w:val="12BCFA10"/>
    <w:lvl w:ilvl="0" w:tplc="C1C2C34E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7E6243F3"/>
    <w:multiLevelType w:val="hybridMultilevel"/>
    <w:tmpl w:val="29286186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3"/>
  </w:num>
  <w:num w:numId="5">
    <w:abstractNumId w:val="10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12"/>
  </w:num>
  <w:num w:numId="11">
    <w:abstractNumId w:val="8"/>
  </w:num>
  <w:num w:numId="12">
    <w:abstractNumId w:val="5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86"/>
    <w:rsid w:val="00216A77"/>
    <w:rsid w:val="00233B3B"/>
    <w:rsid w:val="00483E86"/>
    <w:rsid w:val="004936DA"/>
    <w:rsid w:val="00565224"/>
    <w:rsid w:val="006A3317"/>
    <w:rsid w:val="007A2EAF"/>
    <w:rsid w:val="00863E7B"/>
    <w:rsid w:val="00912CC0"/>
    <w:rsid w:val="00BD1E68"/>
    <w:rsid w:val="00C01F18"/>
    <w:rsid w:val="00C421E7"/>
    <w:rsid w:val="00C6121B"/>
    <w:rsid w:val="00E24778"/>
    <w:rsid w:val="00E72F80"/>
    <w:rsid w:val="00E945D7"/>
    <w:rsid w:val="00ED157B"/>
    <w:rsid w:val="00F8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34452-A7D5-4B52-865E-AA208765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3E8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3B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3B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3B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Petrykowski</dc:creator>
  <cp:keywords/>
  <dc:description/>
  <cp:lastModifiedBy>Stanisław Petrykowski</cp:lastModifiedBy>
  <cp:revision>6</cp:revision>
  <dcterms:created xsi:type="dcterms:W3CDTF">2017-08-04T05:51:00Z</dcterms:created>
  <dcterms:modified xsi:type="dcterms:W3CDTF">2017-10-24T11:15:00Z</dcterms:modified>
</cp:coreProperties>
</file>